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212121"/>
          <w:sz w:val="40"/>
          <w:szCs w:val="40"/>
          <w:u w:val="single"/>
          <w:lang w:val="es-ES"/>
        </w:rPr>
      </w:pPr>
      <w:r w:rsidRPr="00A84D12">
        <w:rPr>
          <w:rFonts w:ascii="Times New Roman" w:hAnsi="Times New Roman" w:cs="Times New Roman"/>
          <w:b/>
          <w:caps/>
          <w:color w:val="212121"/>
          <w:sz w:val="40"/>
          <w:szCs w:val="40"/>
          <w:u w:val="single"/>
          <w:lang w:val="es-ES"/>
        </w:rPr>
        <w:t>Consejos para padres de estudiantes de secundaria</w:t>
      </w: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color w:val="212121"/>
          <w:sz w:val="22"/>
          <w:szCs w:val="22"/>
        </w:rPr>
      </w:pP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A84D12">
        <w:rPr>
          <w:rFonts w:ascii="Times New Roman" w:hAnsi="Times New Roman" w:cs="Times New Roman"/>
          <w:color w:val="212121"/>
          <w:lang w:val="es-ES"/>
        </w:rPr>
        <w:t xml:space="preserve">La crianza de los hijos de la escuela secundaria puede ser bastante difícil. Esta hoja de consejos contiene muchas de las observaciones que hemos realizado en el Departamento de Orientación por muchos años. Por favor llámenos si tiene alguna pregunta.  </w:t>
      </w: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212121"/>
          <w:lang w:val="es-ES"/>
        </w:rPr>
      </w:pPr>
      <w:r w:rsidRPr="00A84D12">
        <w:rPr>
          <w:rFonts w:ascii="Times New Roman" w:hAnsi="Times New Roman" w:cs="Times New Roman"/>
          <w:b/>
          <w:i/>
          <w:color w:val="212121"/>
          <w:lang w:val="es-ES"/>
        </w:rPr>
        <w:t>Su hijo necesita que usted esté interesado e involucrado en su progreso académico. Sin embargo, su hijo debe ser responsable de sus propias calificaciones, asistencia y comportamiento.</w:t>
      </w: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212121"/>
          <w:lang w:val="es-ES"/>
        </w:rPr>
      </w:pPr>
    </w:p>
    <w:p w:rsidR="00260717"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A84D12">
        <w:rPr>
          <w:rFonts w:ascii="Times New Roman" w:hAnsi="Times New Roman" w:cs="Times New Roman"/>
          <w:b/>
          <w:color w:val="212121"/>
          <w:u w:val="single"/>
          <w:lang w:val="es-ES"/>
        </w:rPr>
        <w:t>Estar interesado</w:t>
      </w:r>
      <w:r w:rsidRPr="00A84D12">
        <w:rPr>
          <w:rFonts w:ascii="Times New Roman" w:hAnsi="Times New Roman" w:cs="Times New Roman"/>
          <w:color w:val="212121"/>
          <w:lang w:val="es-ES"/>
        </w:rPr>
        <w:t>. Asegúrese de que sus hijos sepan que su progreso académico es importante para usted. Asista a todas las “open house” y conferencias de padres, especialmente durante su primer año en la escuela. Compruebe las calificaciones. Sepa cuándo se envían por correo los informes de progreso y las calificaciones. La escuela tendrá estas fechas fijadas en el calendario.</w:t>
      </w: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A84D12">
        <w:rPr>
          <w:rFonts w:ascii="Times New Roman" w:hAnsi="Times New Roman" w:cs="Times New Roman"/>
          <w:b/>
          <w:color w:val="212121"/>
          <w:u w:val="single"/>
          <w:lang w:val="es-ES"/>
        </w:rPr>
        <w:t>Discuta las clases y establezca metas</w:t>
      </w:r>
      <w:r w:rsidRPr="00A84D12">
        <w:rPr>
          <w:rFonts w:ascii="Times New Roman" w:hAnsi="Times New Roman" w:cs="Times New Roman"/>
          <w:color w:val="212121"/>
          <w:lang w:val="es-ES"/>
        </w:rPr>
        <w:t>. Siéntese con sus hijos al comienzo de cada período de calificaciones y ayúdeles a establecer metas académicas realistas para ese término. El establecimiento de metas le brinda a sus hijos algo para lo que trabajar, y también les hace conscientes de cuáles son sus expectativas.      </w:t>
      </w: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A84D12">
        <w:rPr>
          <w:rFonts w:ascii="Times New Roman" w:hAnsi="Times New Roman" w:cs="Times New Roman"/>
          <w:color w:val="212121"/>
          <w:lang w:val="es-ES"/>
        </w:rPr>
        <w:tab/>
        <w:t>A lo largo del término, reconozca el esfuerzo y la mejora y reconozca cada éxito académico, incluso si es solo una buena calificación en un cuestionario o tarea asignada. No hay nada de malo en ofrecer recompensas para que el estudiante alcance los objetivos establecidos. Las recompensas son particularmente buenas cuando se desea fomentar un cambio en la asistencia, el esfuerzo o el comportamiento. Eventualmente hacerlo bien será su propia recompensa. Las consecuencias, por otro lado, deben ser lógicas siempre que sea posible. Por ejemplo, una consecuencia lógica de llegar rutinariamente tarde a la escuela es una hora de acostarse más temprano. Sin embargo, no elimine una actividad positiva como deportes, obras de teatro escolares, lecciones de música como consecuencia. Las actividades positivas promueven el comportamiento positivo. Es importante mantenerlos en la vida de su hijo.</w:t>
      </w:r>
    </w:p>
    <w:p w:rsidR="00D67B58" w:rsidRPr="00A84D12" w:rsidRDefault="00D67B58"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p>
    <w:p w:rsidR="00D67B58" w:rsidRPr="00A84D12" w:rsidRDefault="00D67B58" w:rsidP="00D6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A84D12">
        <w:rPr>
          <w:rFonts w:ascii="Times New Roman" w:hAnsi="Times New Roman" w:cs="Times New Roman"/>
          <w:b/>
          <w:color w:val="212121"/>
          <w:u w:val="single"/>
          <w:lang w:val="es-ES"/>
        </w:rPr>
        <w:t>Ofrecer ayuda.</w:t>
      </w:r>
      <w:r w:rsidRPr="00A84D12">
        <w:rPr>
          <w:rFonts w:ascii="Times New Roman" w:hAnsi="Times New Roman" w:cs="Times New Roman"/>
          <w:color w:val="212121"/>
          <w:lang w:val="es-ES"/>
        </w:rPr>
        <w:t xml:space="preserve"> Ofrezca ayuda con la tarea, pero no brinde más ayuda de la que desea. Hay muchas posibilidades de que su hijo no quiera su ayuda, pero al menos usted ha expresado interés en su educación. Tenga en cuenta que es responsabilidad de su hijo organizarse, hacer las tareas y prepararse para los exámenes.</w:t>
      </w:r>
    </w:p>
    <w:p w:rsidR="00D67B58" w:rsidRPr="00A84D12" w:rsidRDefault="00D67B58"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D67B58" w:rsidRPr="00A84D12" w:rsidRDefault="00D67B58" w:rsidP="00D6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A84D12">
        <w:rPr>
          <w:rFonts w:ascii="Times New Roman" w:hAnsi="Times New Roman" w:cs="Times New Roman"/>
          <w:b/>
          <w:color w:val="212121"/>
          <w:u w:val="single"/>
          <w:lang w:val="es-ES"/>
        </w:rPr>
        <w:t>Escucha.</w:t>
      </w:r>
      <w:r w:rsidRPr="00A84D12">
        <w:rPr>
          <w:rFonts w:ascii="Times New Roman" w:hAnsi="Times New Roman" w:cs="Times New Roman"/>
          <w:color w:val="212121"/>
          <w:lang w:val="es-ES"/>
        </w:rPr>
        <w:t xml:space="preserve"> Hable con su hijo sobre lo que está sucediendo en la escuela y sea un buen oyente. Las preguntas abiertas como "¿Qué fue lo mejor que sucedió en la escuela hoy?" Requieren más que la típica respuesta adolescente de "bien" y, por lo tanto, ayudarán a iniciar un diálogo con su hijo.</w:t>
      </w:r>
    </w:p>
    <w:p w:rsidR="00D67B58" w:rsidRPr="00A84D12" w:rsidRDefault="00D67B58"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D67B58" w:rsidRPr="00A84D12" w:rsidRDefault="00D67B58" w:rsidP="00D6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A84D12">
        <w:rPr>
          <w:rFonts w:ascii="Times New Roman" w:hAnsi="Times New Roman" w:cs="Times New Roman"/>
          <w:b/>
          <w:color w:val="212121"/>
          <w:u w:val="single"/>
          <w:lang w:val="es-ES"/>
        </w:rPr>
        <w:t>Fomentar la participación</w:t>
      </w:r>
      <w:r w:rsidRPr="00A84D12">
        <w:rPr>
          <w:rFonts w:ascii="Times New Roman" w:hAnsi="Times New Roman" w:cs="Times New Roman"/>
          <w:color w:val="212121"/>
          <w:lang w:val="es-ES"/>
        </w:rPr>
        <w:t>. Los estudiantes que participan en actividades relacionadas con la escuela parecen disfrutar más de la escuela y, en general, tienen un mayor éxito académico. Las actividades, como los deportes o los clubes, no solo promueven una imagen personal saludable, sino que también obligan al estudiante a tener más cuidado con la administración del tiempo. Anime a su hijo a participar en una o más actividades en la escuela.</w:t>
      </w: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D67B58" w:rsidRPr="00A84D12" w:rsidRDefault="00D67B58" w:rsidP="00D6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A84D12">
        <w:rPr>
          <w:rFonts w:ascii="Times New Roman" w:hAnsi="Times New Roman" w:cs="Times New Roman"/>
          <w:b/>
          <w:color w:val="212121"/>
          <w:u w:val="single"/>
          <w:lang w:val="es-ES"/>
        </w:rPr>
        <w:t>Supervisar actividades y trabajos.</w:t>
      </w:r>
      <w:r w:rsidRPr="00A84D12">
        <w:rPr>
          <w:rFonts w:ascii="Times New Roman" w:hAnsi="Times New Roman" w:cs="Times New Roman"/>
          <w:color w:val="212121"/>
          <w:lang w:val="es-ES"/>
        </w:rPr>
        <w:t xml:space="preserve"> Asegúrese de que su hijo no pase demasiado tiempo mirando televisión, jugando juegos de computadora o hablando por teléfono. Esas cosas están bien d</w:t>
      </w:r>
      <w:r w:rsidR="004953A1" w:rsidRPr="00A84D12">
        <w:rPr>
          <w:rFonts w:ascii="Times New Roman" w:hAnsi="Times New Roman" w:cs="Times New Roman"/>
          <w:color w:val="212121"/>
          <w:lang w:val="es-ES"/>
        </w:rPr>
        <w:t>espués de que terminan de estudiar</w:t>
      </w:r>
      <w:r w:rsidRPr="00A84D12">
        <w:rPr>
          <w:rFonts w:ascii="Times New Roman" w:hAnsi="Times New Roman" w:cs="Times New Roman"/>
          <w:color w:val="212121"/>
          <w:lang w:val="es-ES"/>
        </w:rPr>
        <w:t>. Trabajar en un trabajo puede ser una experiencia fantástica para una persona joven. Aumenta la autoestima y ayuda a desarrollar la responsabilidad y un sentimiento de independencia. Los problemas surgen cuando el adolescente comienza a trabajar antes de la escuela. Asegúrese de que él o ella no esté trabajando demasiadas horas o demasiado tarde en la noche.</w:t>
      </w:r>
    </w:p>
    <w:p w:rsidR="00A84D12" w:rsidRDefault="00A84D12"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u w:val="single"/>
          <w:lang w:val="es-ES"/>
        </w:rPr>
      </w:pPr>
    </w:p>
    <w:p w:rsidR="00A84D12" w:rsidRDefault="00A84D12"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u w:val="single"/>
          <w:lang w:val="es-ES"/>
        </w:rPr>
      </w:pPr>
    </w:p>
    <w:p w:rsidR="004953A1" w:rsidRPr="00A84D12" w:rsidRDefault="004953A1"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A84D12">
        <w:rPr>
          <w:rFonts w:ascii="Times New Roman" w:hAnsi="Times New Roman" w:cs="Times New Roman"/>
          <w:b/>
          <w:color w:val="212121"/>
          <w:u w:val="single"/>
          <w:lang w:val="es-ES"/>
        </w:rPr>
        <w:lastRenderedPageBreak/>
        <w:t>Evite estos "no".</w:t>
      </w:r>
      <w:r w:rsidRPr="00A84D12">
        <w:rPr>
          <w:rFonts w:ascii="Times New Roman" w:hAnsi="Times New Roman" w:cs="Times New Roman"/>
          <w:color w:val="212121"/>
          <w:lang w:val="es-ES"/>
        </w:rPr>
        <w:t xml:space="preserve">  </w:t>
      </w:r>
    </w:p>
    <w:p w:rsidR="004953A1" w:rsidRPr="00A84D12" w:rsidRDefault="004953A1"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color w:val="212121"/>
          <w:lang w:val="es-ES"/>
        </w:rPr>
      </w:pPr>
      <w:r w:rsidRPr="00A84D12">
        <w:rPr>
          <w:rFonts w:ascii="Times New Roman" w:hAnsi="Times New Roman" w:cs="Times New Roman"/>
          <w:color w:val="212121"/>
          <w:lang w:val="es-ES"/>
        </w:rPr>
        <w:t xml:space="preserve">• No discutas sobre la escuela o los grados. Tu hijo te desconectará. </w:t>
      </w:r>
    </w:p>
    <w:p w:rsidR="004953A1" w:rsidRPr="00A84D12" w:rsidRDefault="004953A1"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color w:val="212121"/>
          <w:lang w:val="es-ES"/>
        </w:rPr>
      </w:pPr>
      <w:r w:rsidRPr="00A84D12">
        <w:rPr>
          <w:rFonts w:ascii="Times New Roman" w:hAnsi="Times New Roman" w:cs="Times New Roman"/>
          <w:color w:val="212121"/>
          <w:lang w:val="es-ES"/>
        </w:rPr>
        <w:t xml:space="preserve">• Trate de no ser un padre helicóptero. Dale a su hijo espacio para crecer y resolver las cosas por sí mismo. </w:t>
      </w:r>
    </w:p>
    <w:p w:rsidR="004953A1" w:rsidRPr="00A84D12" w:rsidRDefault="004953A1"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color w:val="212121"/>
          <w:lang w:val="es-ES"/>
        </w:rPr>
      </w:pPr>
      <w:r w:rsidRPr="00A84D12">
        <w:rPr>
          <w:rFonts w:ascii="Times New Roman" w:hAnsi="Times New Roman" w:cs="Times New Roman"/>
          <w:color w:val="212121"/>
          <w:lang w:val="es-ES"/>
        </w:rPr>
        <w:t xml:space="preserve">• No permita que su hijo falte a la escuela a menos que esté realmente enfermo. Estás enviando un mensaje de que la escuela no es importante. </w:t>
      </w:r>
    </w:p>
    <w:p w:rsidR="004953A1" w:rsidRPr="00A84D12" w:rsidRDefault="004953A1"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color w:val="212121"/>
          <w:lang w:val="es-ES"/>
        </w:rPr>
      </w:pPr>
      <w:r w:rsidRPr="00A84D12">
        <w:rPr>
          <w:rFonts w:ascii="Times New Roman" w:hAnsi="Times New Roman" w:cs="Times New Roman"/>
          <w:color w:val="212121"/>
          <w:lang w:val="es-ES"/>
        </w:rPr>
        <w:t xml:space="preserve">• Trate de no criticar a un maestro frente a su hijo. Él o ella perderá respeto por ese maestro. Un mejor idea o paso sería llamar o enviar un correo electrónico al maestro. Probablemente hay otro lado de la historia que usted no está escuchando de su hijo. </w:t>
      </w:r>
    </w:p>
    <w:p w:rsidR="004953A1" w:rsidRPr="00A84D12" w:rsidRDefault="004953A1"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color w:val="212121"/>
        </w:rPr>
      </w:pPr>
      <w:r w:rsidRPr="00A84D12">
        <w:rPr>
          <w:rFonts w:ascii="Times New Roman" w:hAnsi="Times New Roman" w:cs="Times New Roman"/>
          <w:color w:val="212121"/>
          <w:lang w:val="es-ES"/>
        </w:rPr>
        <w:t>• No hagas tuyos los fracasos (o éxitos) de tu hijo. Su hijo puede estar obteniendo bajas calificaciones como una forma de rebelarse.</w:t>
      </w:r>
    </w:p>
    <w:p w:rsidR="004953A1" w:rsidRPr="00A84D12" w:rsidRDefault="004953A1" w:rsidP="00D67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4953A1" w:rsidRPr="00A84D12" w:rsidRDefault="004953A1"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A84D12">
        <w:rPr>
          <w:rFonts w:ascii="Times New Roman" w:hAnsi="Times New Roman" w:cs="Times New Roman"/>
          <w:b/>
          <w:color w:val="212121"/>
          <w:u w:val="single"/>
          <w:lang w:val="es-ES"/>
        </w:rPr>
        <w:t>Trabajar con la escuela.</w:t>
      </w:r>
      <w:r w:rsidRPr="00A84D12">
        <w:rPr>
          <w:rFonts w:ascii="Times New Roman" w:hAnsi="Times New Roman" w:cs="Times New Roman"/>
          <w:color w:val="212121"/>
          <w:lang w:val="es-ES"/>
        </w:rPr>
        <w:t xml:space="preserve"> Sepa que los maestros, consejeros y directores están allí para ayudar a su hijo a obtener la mejor educación posible. Es importante que la escuela sepa si surgen circunstancias. Un problema de salud, una muerte en la familia o un divorcio pueden afectar la actitud y el desempeño de su hijo en la escuela. Si surgiera tal circunstancia, llame a la escuela e infórmeles lo que está sucediendo. Hable con el consejero de su hijo. Conozca a él o ella. Si tiene una pregunta o inquietud relacionada con un maestro o una clase específica, llame al maestro.</w:t>
      </w: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4953A1" w:rsidRPr="00A84D12" w:rsidRDefault="004953A1"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color w:val="212121"/>
          <w:lang w:val="es-ES"/>
        </w:rPr>
      </w:pPr>
      <w:r w:rsidRPr="00A84D12">
        <w:rPr>
          <w:rFonts w:ascii="Times New Roman" w:hAnsi="Times New Roman" w:cs="Times New Roman"/>
          <w:caps/>
          <w:color w:val="212121"/>
          <w:lang w:val="es-ES"/>
        </w:rPr>
        <w:t>SI SU HIJO NO ESTÁ HACIENDO BIEN EN LA ESCUELA</w:t>
      </w:r>
    </w:p>
    <w:p w:rsidR="004953A1" w:rsidRPr="00A84D12" w:rsidRDefault="004953A1" w:rsidP="00495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rsidR="004953A1" w:rsidRPr="00A84D12" w:rsidRDefault="004953A1" w:rsidP="004953A1">
      <w:pPr>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A84D12">
        <w:rPr>
          <w:rFonts w:ascii="Times New Roman" w:hAnsi="Times New Roman" w:cs="Times New Roman"/>
          <w:color w:val="212121"/>
          <w:lang w:val="es-ES"/>
        </w:rPr>
        <w:tab/>
        <w:t>La mayoría de los estudiantes que no les va bien en la escuela se sienten como fracasos. Están frustrados, desanimados y, a veces, enojados. La actitud de "no me importa" que muestran es a menudo un mecanismo de defensa. Es importante que estos estudiantes sepan que sus padres no se han dado por vencidos. También necesitan saber que sus padres están interesados, apoyados y dispuestos a dedicar tiempo y esfuerzo para ayudarles a descubrir cómo tener más éxito en la escuela. Los estudiantes que no tienen un buen desempeño en la escuela generalmente tienen problemas en una o más de las siguientes áreas:</w:t>
      </w:r>
    </w:p>
    <w:p w:rsidR="004953A1" w:rsidRPr="00A84D12" w:rsidRDefault="004953A1"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A84D12" w:rsidRPr="00A84D12" w:rsidRDefault="00A84D12" w:rsidP="00A84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A84D12">
        <w:rPr>
          <w:rFonts w:ascii="Times New Roman" w:hAnsi="Times New Roman" w:cs="Times New Roman"/>
          <w:b/>
          <w:color w:val="212121"/>
          <w:lang w:val="es-ES"/>
        </w:rPr>
        <w:t>Asistencia:</w:t>
      </w:r>
      <w:r w:rsidRPr="00A84D12">
        <w:rPr>
          <w:rFonts w:ascii="Times New Roman" w:hAnsi="Times New Roman" w:cs="Times New Roman"/>
          <w:color w:val="212121"/>
          <w:lang w:val="es-ES"/>
        </w:rPr>
        <w:t xml:space="preserve"> Es extremadamente importante que los estudiantes estén en la escuela, a tiempo, todos los días. A menos que un niño esté realmente enfermo, él o ella necesita estar en la escuela.</w:t>
      </w:r>
    </w:p>
    <w:p w:rsidR="00A84D12" w:rsidRPr="00A84D12" w:rsidRDefault="00A84D12" w:rsidP="00A84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p>
    <w:p w:rsidR="00A84D12" w:rsidRPr="00A84D12" w:rsidRDefault="00A84D12" w:rsidP="00A84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A84D12">
        <w:rPr>
          <w:rFonts w:ascii="Times New Roman" w:hAnsi="Times New Roman" w:cs="Times New Roman"/>
          <w:b/>
          <w:color w:val="212121"/>
          <w:lang w:val="es-ES"/>
        </w:rPr>
        <w:t>Adecuación de los cursos:</w:t>
      </w:r>
      <w:r w:rsidRPr="00A84D12">
        <w:rPr>
          <w:rFonts w:ascii="Times New Roman" w:hAnsi="Times New Roman" w:cs="Times New Roman"/>
          <w:color w:val="212121"/>
          <w:lang w:val="es-ES"/>
        </w:rPr>
        <w:t xml:space="preserve"> no podemos esperar que los estudiantes obtengan buenas calificaciones si están en las clases equivocadas. Si alguno de los cursos de su hijo es demasiado difícil o demasiado fácil, llame a su consejero. No rechace las clases vocacionales que la escuela de su hijo pueda ofrecer. Muchos estudiantes son más felices y más exitosos en los programas vocacionales donde las clases son más "prácticas".</w:t>
      </w:r>
    </w:p>
    <w:p w:rsidR="00A84D12" w:rsidRDefault="00A84D12" w:rsidP="00A84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A84D12" w:rsidRPr="00E37A9E" w:rsidRDefault="00A84D12" w:rsidP="00E37A9E">
      <w:pPr>
        <w:pStyle w:val="HTMLPreformatted"/>
        <w:shd w:val="clear" w:color="auto" w:fill="FFFFFF"/>
        <w:rPr>
          <w:rFonts w:ascii="Times New Roman" w:hAnsi="Times New Roman" w:cs="Times New Roman"/>
          <w:color w:val="212121"/>
          <w:sz w:val="24"/>
          <w:szCs w:val="24"/>
        </w:rPr>
      </w:pPr>
      <w:r w:rsidRPr="00E37A9E">
        <w:rPr>
          <w:rFonts w:ascii="Times New Roman" w:hAnsi="Times New Roman" w:cs="Times New Roman"/>
          <w:b/>
          <w:color w:val="212121"/>
          <w:sz w:val="24"/>
          <w:szCs w:val="24"/>
          <w:lang w:val="es-ES"/>
        </w:rPr>
        <w:t>Responsabilidad:</w:t>
      </w:r>
      <w:r w:rsidRPr="00E37A9E">
        <w:rPr>
          <w:rFonts w:ascii="Times New Roman" w:hAnsi="Times New Roman" w:cs="Times New Roman"/>
          <w:color w:val="212121"/>
          <w:sz w:val="24"/>
          <w:szCs w:val="24"/>
          <w:lang w:val="es-ES"/>
        </w:rPr>
        <w:t xml:space="preserve"> es la naturaleza humana estar tentado a “aflojarse” cuando no somos responsables. Es importante que su hijo sepa que a alguien le importa y que </w:t>
      </w:r>
      <w:r w:rsidR="00E37A9E" w:rsidRPr="00E37A9E">
        <w:rPr>
          <w:rFonts w:ascii="Times New Roman" w:hAnsi="Times New Roman" w:cs="Times New Roman"/>
          <w:color w:val="212121"/>
          <w:sz w:val="24"/>
          <w:szCs w:val="24"/>
          <w:lang w:val="es-ES"/>
        </w:rPr>
        <w:t>quiere saber</w:t>
      </w:r>
      <w:r w:rsidR="00E37A9E" w:rsidRPr="00E37A9E">
        <w:rPr>
          <w:rFonts w:ascii="Times New Roman" w:hAnsi="Times New Roman" w:cs="Times New Roman"/>
          <w:color w:val="212121"/>
          <w:sz w:val="24"/>
          <w:szCs w:val="24"/>
          <w:lang w:val="es-ES"/>
        </w:rPr>
        <w:t xml:space="preserve"> </w:t>
      </w:r>
      <w:r w:rsidRPr="00E37A9E">
        <w:rPr>
          <w:rFonts w:ascii="Times New Roman" w:hAnsi="Times New Roman" w:cs="Times New Roman"/>
          <w:color w:val="212121"/>
          <w:sz w:val="24"/>
          <w:szCs w:val="24"/>
          <w:lang w:val="es-ES"/>
        </w:rPr>
        <w:t xml:space="preserve">cómo le está yendo. Él o ella necesita saber que los </w:t>
      </w:r>
      <w:r w:rsidRPr="00E37A9E">
        <w:rPr>
          <w:rFonts w:ascii="Times New Roman" w:hAnsi="Times New Roman" w:cs="Times New Roman"/>
          <w:i/>
          <w:color w:val="212121"/>
          <w:sz w:val="24"/>
          <w:szCs w:val="24"/>
          <w:lang w:val="es-ES"/>
        </w:rPr>
        <w:t>éxitos serán reconocidos</w:t>
      </w:r>
      <w:r w:rsidRPr="00E37A9E">
        <w:rPr>
          <w:rFonts w:ascii="Times New Roman" w:hAnsi="Times New Roman" w:cs="Times New Roman"/>
          <w:color w:val="212121"/>
          <w:sz w:val="24"/>
          <w:szCs w:val="24"/>
          <w:lang w:val="es-ES"/>
        </w:rPr>
        <w:t xml:space="preserve"> y que los </w:t>
      </w:r>
      <w:r w:rsidRPr="00E37A9E">
        <w:rPr>
          <w:rFonts w:ascii="Times New Roman" w:hAnsi="Times New Roman" w:cs="Times New Roman"/>
          <w:i/>
          <w:color w:val="212121"/>
          <w:sz w:val="24"/>
          <w:szCs w:val="24"/>
          <w:lang w:val="es-ES"/>
        </w:rPr>
        <w:t>malos resultados se notarán</w:t>
      </w:r>
      <w:r w:rsidRPr="00E37A9E">
        <w:rPr>
          <w:rFonts w:ascii="Times New Roman" w:hAnsi="Times New Roman" w:cs="Times New Roman"/>
          <w:color w:val="212121"/>
          <w:sz w:val="24"/>
          <w:szCs w:val="24"/>
          <w:lang w:val="es-ES"/>
        </w:rPr>
        <w:t xml:space="preserve">.  </w:t>
      </w:r>
    </w:p>
    <w:p w:rsidR="00A84D12" w:rsidRPr="00E37A9E" w:rsidRDefault="00A84D12" w:rsidP="00A84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p>
    <w:p w:rsidR="00A84D12" w:rsidRPr="00E37A9E" w:rsidRDefault="00A84D12" w:rsidP="00E37A9E">
      <w:pPr>
        <w:rPr>
          <w:rFonts w:ascii="Times New Roman" w:hAnsi="Times New Roman" w:cs="Times New Roman"/>
          <w:color w:val="212121"/>
        </w:rPr>
      </w:pPr>
      <w:r w:rsidRPr="00A84D12">
        <w:rPr>
          <w:rFonts w:ascii="Times New Roman" w:hAnsi="Times New Roman" w:cs="Times New Roman"/>
          <w:b/>
          <w:color w:val="212121"/>
          <w:lang w:val="es-ES"/>
        </w:rPr>
        <w:t>Uso de alcohol / drogas:</w:t>
      </w:r>
      <w:r w:rsidRPr="00A84D12">
        <w:rPr>
          <w:rFonts w:ascii="Times New Roman" w:hAnsi="Times New Roman" w:cs="Times New Roman"/>
          <w:color w:val="212121"/>
          <w:lang w:val="es-ES"/>
        </w:rPr>
        <w:t xml:space="preserve"> los estudiantes que abusan del alcohol y las drogas a menudo se distraen hasta el punto de que su </w:t>
      </w:r>
      <w:r w:rsidR="00E37A9E" w:rsidRPr="00E37A9E">
        <w:rPr>
          <w:rFonts w:ascii="Times New Roman" w:hAnsi="Times New Roman" w:cs="Times New Roman"/>
          <w:color w:val="212121"/>
          <w:lang w:val="es-ES"/>
        </w:rPr>
        <w:t>funcionamiento</w:t>
      </w:r>
      <w:r w:rsidR="00E37A9E">
        <w:rPr>
          <w:rFonts w:ascii="Times New Roman" w:hAnsi="Times New Roman" w:cs="Times New Roman"/>
          <w:color w:val="212121"/>
        </w:rPr>
        <w:t xml:space="preserve"> </w:t>
      </w:r>
      <w:bookmarkStart w:id="0" w:name="_GoBack"/>
      <w:bookmarkEnd w:id="0"/>
      <w:r w:rsidRPr="00A84D12">
        <w:rPr>
          <w:rFonts w:ascii="Times New Roman" w:hAnsi="Times New Roman" w:cs="Times New Roman"/>
          <w:color w:val="212121"/>
          <w:lang w:val="es-ES"/>
        </w:rPr>
        <w:t xml:space="preserve">escolar se ve afectado. Si sabe o sospecha que su hijo está bebiendo o consumiendo drogas, tome medidas. Hable con su hijo. Hable con su médico o con el consejero escolar. Te pueden ayudar.  </w:t>
      </w:r>
    </w:p>
    <w:p w:rsidR="00A84D12" w:rsidRPr="00A84D12" w:rsidRDefault="00A84D12" w:rsidP="00A84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p>
    <w:p w:rsidR="00A84D12" w:rsidRPr="00A84D12" w:rsidRDefault="00A84D12" w:rsidP="00A84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212121"/>
        </w:rPr>
      </w:pPr>
      <w:r w:rsidRPr="00A84D12">
        <w:rPr>
          <w:rFonts w:ascii="Times New Roman" w:hAnsi="Times New Roman" w:cs="Times New Roman"/>
          <w:i/>
          <w:color w:val="212121"/>
          <w:lang w:val="es-ES"/>
        </w:rPr>
        <w:t>Puede haber otras razones por las que a su hijo no le va bien en la escuela. Haga una cita para ver al consejero de su hijo. Reconocer que hay un problema es el primer paso, y el más importante, para encontrar una solución.</w:t>
      </w:r>
    </w:p>
    <w:p w:rsidR="00A84D12" w:rsidRPr="00A84D12" w:rsidRDefault="00A84D12" w:rsidP="00A84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423B5C" w:rsidRPr="00A84D12" w:rsidRDefault="00423B5C" w:rsidP="0042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2"/>
          <w:szCs w:val="22"/>
        </w:rPr>
      </w:pPr>
    </w:p>
    <w:sectPr w:rsidR="00423B5C" w:rsidRPr="00A84D12" w:rsidSect="00A84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5C"/>
    <w:rsid w:val="00260717"/>
    <w:rsid w:val="00423B5C"/>
    <w:rsid w:val="004953A1"/>
    <w:rsid w:val="00A84D12"/>
    <w:rsid w:val="00D67B58"/>
    <w:rsid w:val="00E3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2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23B5C"/>
    <w:rPr>
      <w:rFonts w:ascii="Courier" w:hAnsi="Courier" w:cs="Courier"/>
      <w:sz w:val="20"/>
      <w:szCs w:val="20"/>
    </w:rPr>
  </w:style>
  <w:style w:type="paragraph" w:styleId="ListParagraph">
    <w:name w:val="List Paragraph"/>
    <w:basedOn w:val="Normal"/>
    <w:uiPriority w:val="34"/>
    <w:qFormat/>
    <w:rsid w:val="004953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2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23B5C"/>
    <w:rPr>
      <w:rFonts w:ascii="Courier" w:hAnsi="Courier" w:cs="Courier"/>
      <w:sz w:val="20"/>
      <w:szCs w:val="20"/>
    </w:rPr>
  </w:style>
  <w:style w:type="paragraph" w:styleId="ListParagraph">
    <w:name w:val="List Paragraph"/>
    <w:basedOn w:val="Normal"/>
    <w:uiPriority w:val="34"/>
    <w:qFormat/>
    <w:rsid w:val="00495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6580">
      <w:bodyDiv w:val="1"/>
      <w:marLeft w:val="0"/>
      <w:marRight w:val="0"/>
      <w:marTop w:val="0"/>
      <w:marBottom w:val="0"/>
      <w:divBdr>
        <w:top w:val="none" w:sz="0" w:space="0" w:color="auto"/>
        <w:left w:val="none" w:sz="0" w:space="0" w:color="auto"/>
        <w:bottom w:val="none" w:sz="0" w:space="0" w:color="auto"/>
        <w:right w:val="none" w:sz="0" w:space="0" w:color="auto"/>
      </w:divBdr>
    </w:div>
    <w:div w:id="251013760">
      <w:bodyDiv w:val="1"/>
      <w:marLeft w:val="0"/>
      <w:marRight w:val="0"/>
      <w:marTop w:val="0"/>
      <w:marBottom w:val="0"/>
      <w:divBdr>
        <w:top w:val="none" w:sz="0" w:space="0" w:color="auto"/>
        <w:left w:val="none" w:sz="0" w:space="0" w:color="auto"/>
        <w:bottom w:val="none" w:sz="0" w:space="0" w:color="auto"/>
        <w:right w:val="none" w:sz="0" w:space="0" w:color="auto"/>
      </w:divBdr>
    </w:div>
    <w:div w:id="367607383">
      <w:bodyDiv w:val="1"/>
      <w:marLeft w:val="0"/>
      <w:marRight w:val="0"/>
      <w:marTop w:val="0"/>
      <w:marBottom w:val="0"/>
      <w:divBdr>
        <w:top w:val="none" w:sz="0" w:space="0" w:color="auto"/>
        <w:left w:val="none" w:sz="0" w:space="0" w:color="auto"/>
        <w:bottom w:val="none" w:sz="0" w:space="0" w:color="auto"/>
        <w:right w:val="none" w:sz="0" w:space="0" w:color="auto"/>
      </w:divBdr>
    </w:div>
    <w:div w:id="568810550">
      <w:bodyDiv w:val="1"/>
      <w:marLeft w:val="0"/>
      <w:marRight w:val="0"/>
      <w:marTop w:val="0"/>
      <w:marBottom w:val="0"/>
      <w:divBdr>
        <w:top w:val="none" w:sz="0" w:space="0" w:color="auto"/>
        <w:left w:val="none" w:sz="0" w:space="0" w:color="auto"/>
        <w:bottom w:val="none" w:sz="0" w:space="0" w:color="auto"/>
        <w:right w:val="none" w:sz="0" w:space="0" w:color="auto"/>
      </w:divBdr>
    </w:div>
    <w:div w:id="761223710">
      <w:bodyDiv w:val="1"/>
      <w:marLeft w:val="0"/>
      <w:marRight w:val="0"/>
      <w:marTop w:val="0"/>
      <w:marBottom w:val="0"/>
      <w:divBdr>
        <w:top w:val="none" w:sz="0" w:space="0" w:color="auto"/>
        <w:left w:val="none" w:sz="0" w:space="0" w:color="auto"/>
        <w:bottom w:val="none" w:sz="0" w:space="0" w:color="auto"/>
        <w:right w:val="none" w:sz="0" w:space="0" w:color="auto"/>
      </w:divBdr>
    </w:div>
    <w:div w:id="825826146">
      <w:bodyDiv w:val="1"/>
      <w:marLeft w:val="0"/>
      <w:marRight w:val="0"/>
      <w:marTop w:val="0"/>
      <w:marBottom w:val="0"/>
      <w:divBdr>
        <w:top w:val="none" w:sz="0" w:space="0" w:color="auto"/>
        <w:left w:val="none" w:sz="0" w:space="0" w:color="auto"/>
        <w:bottom w:val="none" w:sz="0" w:space="0" w:color="auto"/>
        <w:right w:val="none" w:sz="0" w:space="0" w:color="auto"/>
      </w:divBdr>
    </w:div>
    <w:div w:id="1024093628">
      <w:bodyDiv w:val="1"/>
      <w:marLeft w:val="0"/>
      <w:marRight w:val="0"/>
      <w:marTop w:val="0"/>
      <w:marBottom w:val="0"/>
      <w:divBdr>
        <w:top w:val="none" w:sz="0" w:space="0" w:color="auto"/>
        <w:left w:val="none" w:sz="0" w:space="0" w:color="auto"/>
        <w:bottom w:val="none" w:sz="0" w:space="0" w:color="auto"/>
        <w:right w:val="none" w:sz="0" w:space="0" w:color="auto"/>
      </w:divBdr>
    </w:div>
    <w:div w:id="1110079960">
      <w:bodyDiv w:val="1"/>
      <w:marLeft w:val="0"/>
      <w:marRight w:val="0"/>
      <w:marTop w:val="0"/>
      <w:marBottom w:val="0"/>
      <w:divBdr>
        <w:top w:val="none" w:sz="0" w:space="0" w:color="auto"/>
        <w:left w:val="none" w:sz="0" w:space="0" w:color="auto"/>
        <w:bottom w:val="none" w:sz="0" w:space="0" w:color="auto"/>
        <w:right w:val="none" w:sz="0" w:space="0" w:color="auto"/>
      </w:divBdr>
    </w:div>
    <w:div w:id="1348285876">
      <w:bodyDiv w:val="1"/>
      <w:marLeft w:val="0"/>
      <w:marRight w:val="0"/>
      <w:marTop w:val="0"/>
      <w:marBottom w:val="0"/>
      <w:divBdr>
        <w:top w:val="none" w:sz="0" w:space="0" w:color="auto"/>
        <w:left w:val="none" w:sz="0" w:space="0" w:color="auto"/>
        <w:bottom w:val="none" w:sz="0" w:space="0" w:color="auto"/>
        <w:right w:val="none" w:sz="0" w:space="0" w:color="auto"/>
      </w:divBdr>
    </w:div>
    <w:div w:id="1354844256">
      <w:bodyDiv w:val="1"/>
      <w:marLeft w:val="0"/>
      <w:marRight w:val="0"/>
      <w:marTop w:val="0"/>
      <w:marBottom w:val="0"/>
      <w:divBdr>
        <w:top w:val="none" w:sz="0" w:space="0" w:color="auto"/>
        <w:left w:val="none" w:sz="0" w:space="0" w:color="auto"/>
        <w:bottom w:val="none" w:sz="0" w:space="0" w:color="auto"/>
        <w:right w:val="none" w:sz="0" w:space="0" w:color="auto"/>
      </w:divBdr>
    </w:div>
    <w:div w:id="1673608055">
      <w:bodyDiv w:val="1"/>
      <w:marLeft w:val="0"/>
      <w:marRight w:val="0"/>
      <w:marTop w:val="0"/>
      <w:marBottom w:val="0"/>
      <w:divBdr>
        <w:top w:val="none" w:sz="0" w:space="0" w:color="auto"/>
        <w:left w:val="none" w:sz="0" w:space="0" w:color="auto"/>
        <w:bottom w:val="none" w:sz="0" w:space="0" w:color="auto"/>
        <w:right w:val="none" w:sz="0" w:space="0" w:color="auto"/>
      </w:divBdr>
    </w:div>
    <w:div w:id="1823500289">
      <w:bodyDiv w:val="1"/>
      <w:marLeft w:val="0"/>
      <w:marRight w:val="0"/>
      <w:marTop w:val="0"/>
      <w:marBottom w:val="0"/>
      <w:divBdr>
        <w:top w:val="none" w:sz="0" w:space="0" w:color="auto"/>
        <w:left w:val="none" w:sz="0" w:space="0" w:color="auto"/>
        <w:bottom w:val="none" w:sz="0" w:space="0" w:color="auto"/>
        <w:right w:val="none" w:sz="0" w:space="0" w:color="auto"/>
      </w:divBdr>
    </w:div>
    <w:div w:id="1869102060">
      <w:bodyDiv w:val="1"/>
      <w:marLeft w:val="0"/>
      <w:marRight w:val="0"/>
      <w:marTop w:val="0"/>
      <w:marBottom w:val="0"/>
      <w:divBdr>
        <w:top w:val="none" w:sz="0" w:space="0" w:color="auto"/>
        <w:left w:val="none" w:sz="0" w:space="0" w:color="auto"/>
        <w:bottom w:val="none" w:sz="0" w:space="0" w:color="auto"/>
        <w:right w:val="none" w:sz="0" w:space="0" w:color="auto"/>
      </w:divBdr>
    </w:div>
    <w:div w:id="1892812357">
      <w:bodyDiv w:val="1"/>
      <w:marLeft w:val="0"/>
      <w:marRight w:val="0"/>
      <w:marTop w:val="0"/>
      <w:marBottom w:val="0"/>
      <w:divBdr>
        <w:top w:val="none" w:sz="0" w:space="0" w:color="auto"/>
        <w:left w:val="none" w:sz="0" w:space="0" w:color="auto"/>
        <w:bottom w:val="none" w:sz="0" w:space="0" w:color="auto"/>
        <w:right w:val="none" w:sz="0" w:space="0" w:color="auto"/>
      </w:divBdr>
    </w:div>
    <w:div w:id="1935167620">
      <w:bodyDiv w:val="1"/>
      <w:marLeft w:val="0"/>
      <w:marRight w:val="0"/>
      <w:marTop w:val="0"/>
      <w:marBottom w:val="0"/>
      <w:divBdr>
        <w:top w:val="none" w:sz="0" w:space="0" w:color="auto"/>
        <w:left w:val="none" w:sz="0" w:space="0" w:color="auto"/>
        <w:bottom w:val="none" w:sz="0" w:space="0" w:color="auto"/>
        <w:right w:val="none" w:sz="0" w:space="0" w:color="auto"/>
      </w:divBdr>
    </w:div>
    <w:div w:id="1952667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DAD40AF-DD90-6D41-9F37-AB86619E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1070</Words>
  <Characters>6099</Characters>
  <Application>Microsoft Macintosh Word</Application>
  <DocSecurity>0</DocSecurity>
  <Lines>50</Lines>
  <Paragraphs>14</Paragraphs>
  <ScaleCrop>false</ScaleCrop>
  <Company>Delta/Greely Schools</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Diaz</dc:creator>
  <cp:keywords/>
  <dc:description/>
  <cp:lastModifiedBy>Valerie Diaz</cp:lastModifiedBy>
  <cp:revision>1</cp:revision>
  <dcterms:created xsi:type="dcterms:W3CDTF">2018-12-07T21:58:00Z</dcterms:created>
  <dcterms:modified xsi:type="dcterms:W3CDTF">2018-12-07T23:05:00Z</dcterms:modified>
</cp:coreProperties>
</file>